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FF" w:rsidRDefault="00CF5EFF" w:rsidP="00CF5EFF">
      <w:pPr>
        <w:spacing w:after="0" w:line="276" w:lineRule="auto"/>
        <w:ind w:left="720" w:hanging="720"/>
        <w:rPr>
          <w:rFonts w:asciiTheme="minorBidi" w:hAnsiTheme="minorBidi"/>
          <w:sz w:val="28"/>
        </w:rPr>
      </w:pPr>
      <w:r w:rsidRPr="00A63A3E">
        <w:rPr>
          <w:rFonts w:asciiTheme="minorBidi" w:hAnsiTheme="minorBidi"/>
          <w:sz w:val="28"/>
        </w:rPr>
        <w:t>Kongs</w:t>
      </w:r>
      <w:bookmarkStart w:id="0" w:name="_GoBack"/>
      <w:bookmarkEnd w:id="0"/>
      <w:r w:rsidRPr="00A63A3E">
        <w:rPr>
          <w:rFonts w:asciiTheme="minorBidi" w:hAnsiTheme="minorBidi"/>
          <w:sz w:val="28"/>
        </w:rPr>
        <w:t>uwan</w:t>
      </w:r>
      <w:r>
        <w:rPr>
          <w:rFonts w:asciiTheme="minorBidi" w:hAnsiTheme="minorBidi"/>
          <w:sz w:val="28"/>
        </w:rPr>
        <w:t>,</w:t>
      </w:r>
      <w:r w:rsidRPr="00A63A3E">
        <w:rPr>
          <w:rFonts w:asciiTheme="minorBidi" w:hAnsiTheme="minorBidi"/>
          <w:sz w:val="28"/>
        </w:rPr>
        <w:t xml:space="preserve"> W</w:t>
      </w:r>
      <w:r w:rsidRPr="00A63A3E">
        <w:rPr>
          <w:rFonts w:asciiTheme="minorBidi" w:hAnsiTheme="minorBidi" w:cs="Cordia New"/>
          <w:sz w:val="28"/>
          <w:cs/>
        </w:rPr>
        <w:t xml:space="preserve">. </w:t>
      </w:r>
      <w:r>
        <w:rPr>
          <w:rFonts w:asciiTheme="minorBidi" w:hAnsiTheme="minorBidi" w:cs="Cordia New"/>
          <w:sz w:val="28"/>
          <w:cs/>
        </w:rPr>
        <w:t>(</w:t>
      </w:r>
      <w:r>
        <w:rPr>
          <w:rFonts w:asciiTheme="minorBidi" w:hAnsiTheme="minorBidi"/>
          <w:sz w:val="28"/>
        </w:rPr>
        <w:t>2009</w:t>
      </w:r>
      <w:r>
        <w:rPr>
          <w:rFonts w:asciiTheme="minorBidi" w:hAnsiTheme="minorBidi" w:cs="Cordia New"/>
          <w:sz w:val="28"/>
          <w:cs/>
        </w:rPr>
        <w:t xml:space="preserve">). </w:t>
      </w:r>
      <w:r w:rsidRPr="008B6C4B">
        <w:rPr>
          <w:rFonts w:asciiTheme="minorBidi" w:hAnsiTheme="minorBidi"/>
          <w:i/>
          <w:iCs/>
          <w:sz w:val="28"/>
        </w:rPr>
        <w:t>Thai nurses</w:t>
      </w:r>
      <w:r w:rsidRPr="008B6C4B">
        <w:rPr>
          <w:rFonts w:asciiTheme="minorBidi" w:hAnsiTheme="minorBidi" w:cs="Cordia New"/>
          <w:i/>
          <w:iCs/>
          <w:sz w:val="28"/>
          <w:cs/>
        </w:rPr>
        <w:t xml:space="preserve">’ </w:t>
      </w:r>
      <w:r w:rsidRPr="008B6C4B">
        <w:rPr>
          <w:rFonts w:asciiTheme="minorBidi" w:hAnsiTheme="minorBidi"/>
          <w:i/>
          <w:iCs/>
          <w:sz w:val="28"/>
        </w:rPr>
        <w:t>lived experience of caring for persons</w:t>
      </w:r>
      <w:r w:rsidRPr="008B6C4B">
        <w:rPr>
          <w:rFonts w:asciiTheme="minorBidi" w:hAnsiTheme="minorBidi" w:cs="Cordia New"/>
          <w:i/>
          <w:iCs/>
          <w:sz w:val="28"/>
          <w:cs/>
        </w:rPr>
        <w:t xml:space="preserve"> </w:t>
      </w:r>
      <w:r w:rsidRPr="008B6C4B">
        <w:rPr>
          <w:rFonts w:asciiTheme="minorBidi" w:hAnsiTheme="minorBidi"/>
          <w:i/>
          <w:iCs/>
          <w:sz w:val="28"/>
        </w:rPr>
        <w:t>who had a peaceful death in intensive care units</w:t>
      </w:r>
      <w:r>
        <w:rPr>
          <w:rFonts w:asciiTheme="minorBidi" w:hAnsiTheme="minorBidi" w:cs="Cordia New" w:hint="cs"/>
          <w:sz w:val="28"/>
          <w:cs/>
        </w:rPr>
        <w:t xml:space="preserve"> </w:t>
      </w:r>
      <w:r>
        <w:rPr>
          <w:rFonts w:asciiTheme="minorBidi" w:hAnsiTheme="minorBidi" w:cs="Cordia New"/>
          <w:sz w:val="28"/>
        </w:rPr>
        <w:sym w:font="Symbol" w:char="F05B"/>
      </w:r>
      <w:r>
        <w:rPr>
          <w:rFonts w:asciiTheme="minorBidi" w:hAnsiTheme="minorBidi" w:cs="Cordia New"/>
          <w:sz w:val="28"/>
        </w:rPr>
        <w:t>Doctoral Dissertation, Florida Atlantic University</w:t>
      </w:r>
      <w:r>
        <w:rPr>
          <w:rFonts w:asciiTheme="minorBidi" w:hAnsiTheme="minorBidi" w:cs="Cordia New"/>
          <w:sz w:val="28"/>
        </w:rPr>
        <w:sym w:font="Symbol" w:char="F05D"/>
      </w:r>
      <w:r>
        <w:rPr>
          <w:rFonts w:asciiTheme="minorBidi" w:hAnsiTheme="minorBidi" w:cs="Cordia New"/>
          <w:sz w:val="28"/>
          <w:cs/>
        </w:rPr>
        <w:t xml:space="preserve">. </w:t>
      </w:r>
      <w:r>
        <w:rPr>
          <w:rFonts w:asciiTheme="minorBidi" w:hAnsiTheme="minorBidi" w:cs="Cordia New"/>
          <w:sz w:val="28"/>
        </w:rPr>
        <w:t>ProQuest Dissertations Publishing</w:t>
      </w:r>
      <w:r>
        <w:rPr>
          <w:rFonts w:asciiTheme="minorBidi" w:hAnsiTheme="minorBidi" w:cs="Cordia New"/>
          <w:sz w:val="28"/>
          <w:cs/>
        </w:rPr>
        <w:t xml:space="preserve">. </w:t>
      </w:r>
    </w:p>
    <w:p w:rsidR="00CF5EFF" w:rsidRDefault="00CF5EFF" w:rsidP="00CF5EFF">
      <w:pPr>
        <w:spacing w:after="0" w:line="276" w:lineRule="auto"/>
        <w:ind w:left="720" w:hanging="720"/>
        <w:rPr>
          <w:rFonts w:asciiTheme="minorBidi" w:hAnsiTheme="minorBidi" w:cs="Cordia New"/>
          <w:sz w:val="28"/>
        </w:rPr>
      </w:pPr>
      <w:r w:rsidRPr="00C07CCF">
        <w:rPr>
          <w:rFonts w:asciiTheme="minorBidi" w:hAnsiTheme="minorBidi"/>
          <w:sz w:val="28"/>
        </w:rPr>
        <w:t>Kongsuwan, W</w:t>
      </w:r>
      <w:r w:rsidRPr="00C07CCF">
        <w:rPr>
          <w:rFonts w:asciiTheme="minorBidi" w:hAnsiTheme="minorBidi" w:cs="Cordia New"/>
          <w:sz w:val="28"/>
          <w:cs/>
        </w:rPr>
        <w:t>. (</w:t>
      </w:r>
      <w:r w:rsidRPr="00C07CCF">
        <w:rPr>
          <w:rFonts w:asciiTheme="minorBidi" w:hAnsiTheme="minorBidi"/>
          <w:sz w:val="28"/>
        </w:rPr>
        <w:t>2011</w:t>
      </w:r>
      <w:r w:rsidRPr="00C07CCF">
        <w:rPr>
          <w:rFonts w:asciiTheme="minorBidi" w:hAnsiTheme="minorBidi" w:cs="Cordia New"/>
          <w:sz w:val="28"/>
          <w:cs/>
        </w:rPr>
        <w:t xml:space="preserve">). </w:t>
      </w:r>
      <w:r w:rsidRPr="00C07CCF">
        <w:rPr>
          <w:rFonts w:asciiTheme="minorBidi" w:hAnsiTheme="minorBidi"/>
          <w:sz w:val="28"/>
        </w:rPr>
        <w:t>Thai nurses' lived experience of caring for persons who had a peaceful death in intensive care units</w:t>
      </w:r>
      <w:r w:rsidRPr="00C07CCF">
        <w:rPr>
          <w:rFonts w:asciiTheme="minorBidi" w:hAnsiTheme="minorBidi" w:cs="Cordia New"/>
          <w:sz w:val="28"/>
          <w:cs/>
        </w:rPr>
        <w:t xml:space="preserve">. </w:t>
      </w:r>
      <w:r w:rsidRPr="00C07CCF">
        <w:rPr>
          <w:rFonts w:asciiTheme="minorBidi" w:hAnsiTheme="minorBidi"/>
          <w:i/>
          <w:iCs/>
          <w:sz w:val="28"/>
        </w:rPr>
        <w:t>Nursing Science Quarterly, 24</w:t>
      </w:r>
      <w:r w:rsidRPr="00C07CCF">
        <w:rPr>
          <w:rFonts w:asciiTheme="minorBidi" w:hAnsiTheme="minorBidi" w:cs="Cordia New"/>
          <w:sz w:val="28"/>
          <w:cs/>
        </w:rPr>
        <w:t>(</w:t>
      </w:r>
      <w:r w:rsidRPr="00C07CCF">
        <w:rPr>
          <w:rFonts w:asciiTheme="minorBidi" w:hAnsiTheme="minorBidi"/>
          <w:sz w:val="28"/>
        </w:rPr>
        <w:t>4</w:t>
      </w:r>
      <w:r w:rsidRPr="00C07CCF">
        <w:rPr>
          <w:rFonts w:asciiTheme="minorBidi" w:hAnsiTheme="minorBidi" w:cs="Cordia New"/>
          <w:sz w:val="28"/>
          <w:cs/>
        </w:rPr>
        <w:t>)</w:t>
      </w:r>
      <w:r w:rsidRPr="00C07CCF">
        <w:rPr>
          <w:rFonts w:asciiTheme="minorBidi" w:hAnsiTheme="minorBidi"/>
          <w:sz w:val="28"/>
        </w:rPr>
        <w:t>, 377</w:t>
      </w:r>
      <w:r w:rsidRPr="00C07CCF">
        <w:rPr>
          <w:rFonts w:asciiTheme="minorBidi" w:hAnsiTheme="minorBidi" w:cs="Cordia New"/>
          <w:sz w:val="28"/>
          <w:cs/>
        </w:rPr>
        <w:t>-</w:t>
      </w:r>
      <w:r w:rsidRPr="00C07CCF">
        <w:rPr>
          <w:rFonts w:asciiTheme="minorBidi" w:hAnsiTheme="minorBidi"/>
          <w:sz w:val="28"/>
        </w:rPr>
        <w:t>384</w:t>
      </w:r>
      <w:r w:rsidRPr="00C07CCF">
        <w:rPr>
          <w:rFonts w:asciiTheme="minorBidi" w:hAnsiTheme="minorBidi" w:cs="Cordia New"/>
          <w:sz w:val="28"/>
          <w:cs/>
        </w:rPr>
        <w:t xml:space="preserve">. </w:t>
      </w:r>
      <w:r>
        <w:fldChar w:fldCharType="begin"/>
      </w:r>
      <w:r>
        <w:instrText xml:space="preserve"> HYPERLINK "https://doi.org/10.1177/0894318411419208" </w:instrText>
      </w:r>
      <w:r>
        <w:fldChar w:fldCharType="separate"/>
      </w:r>
      <w:r w:rsidRPr="00443D21">
        <w:rPr>
          <w:rStyle w:val="Hyperlink"/>
          <w:rFonts w:asciiTheme="minorBidi" w:hAnsiTheme="minorBidi" w:cs="Cordia New"/>
          <w:sz w:val="28"/>
        </w:rPr>
        <w:t>https</w:t>
      </w:r>
      <w:r w:rsidRPr="00443D21">
        <w:rPr>
          <w:rStyle w:val="Hyperlink"/>
          <w:rFonts w:asciiTheme="minorBidi" w:hAnsiTheme="minorBidi" w:cs="Cordia New"/>
          <w:sz w:val="28"/>
          <w:cs/>
        </w:rPr>
        <w:t>://</w:t>
      </w:r>
      <w:proofErr w:type="spellStart"/>
      <w:r w:rsidRPr="00443D21">
        <w:rPr>
          <w:rStyle w:val="Hyperlink"/>
          <w:rFonts w:asciiTheme="minorBidi" w:hAnsiTheme="minorBidi" w:cs="Cordia New"/>
          <w:sz w:val="28"/>
        </w:rPr>
        <w:t>doi</w:t>
      </w:r>
      <w:proofErr w:type="spellEnd"/>
      <w:r w:rsidRPr="00443D21">
        <w:rPr>
          <w:rStyle w:val="Hyperlink"/>
          <w:rFonts w:asciiTheme="minorBidi" w:hAnsiTheme="minorBidi" w:cs="Cordia New"/>
          <w:sz w:val="28"/>
          <w:cs/>
        </w:rPr>
        <w:t>.</w:t>
      </w:r>
      <w:r w:rsidRPr="00443D21">
        <w:rPr>
          <w:rStyle w:val="Hyperlink"/>
          <w:rFonts w:asciiTheme="minorBidi" w:hAnsiTheme="minorBidi" w:cs="Cordia New"/>
          <w:sz w:val="28"/>
        </w:rPr>
        <w:t>org</w:t>
      </w:r>
      <w:r w:rsidRPr="00443D21">
        <w:rPr>
          <w:rStyle w:val="Hyperlink"/>
          <w:rFonts w:asciiTheme="minorBidi" w:hAnsiTheme="minorBidi" w:cs="Cordia New"/>
          <w:sz w:val="28"/>
          <w:cs/>
        </w:rPr>
        <w:t>/</w:t>
      </w:r>
      <w:r w:rsidRPr="00443D21">
        <w:rPr>
          <w:rStyle w:val="Hyperlink"/>
          <w:rFonts w:asciiTheme="minorBidi" w:hAnsiTheme="minorBidi" w:cs="Cordia New"/>
          <w:sz w:val="28"/>
        </w:rPr>
        <w:t>10</w:t>
      </w:r>
      <w:r w:rsidRPr="00443D21">
        <w:rPr>
          <w:rStyle w:val="Hyperlink"/>
          <w:rFonts w:asciiTheme="minorBidi" w:hAnsiTheme="minorBidi" w:cs="Cordia New"/>
          <w:sz w:val="28"/>
          <w:cs/>
        </w:rPr>
        <w:t>.</w:t>
      </w:r>
      <w:r w:rsidRPr="00443D21">
        <w:rPr>
          <w:rStyle w:val="Hyperlink"/>
          <w:rFonts w:asciiTheme="minorBidi" w:hAnsiTheme="minorBidi" w:cs="Cordia New"/>
          <w:sz w:val="28"/>
        </w:rPr>
        <w:t>1177</w:t>
      </w:r>
      <w:r w:rsidRPr="00443D21">
        <w:rPr>
          <w:rStyle w:val="Hyperlink"/>
          <w:rFonts w:asciiTheme="minorBidi" w:hAnsiTheme="minorBidi" w:cs="Cordia New"/>
          <w:sz w:val="28"/>
          <w:cs/>
        </w:rPr>
        <w:t>/</w:t>
      </w:r>
      <w:r w:rsidRPr="00443D21">
        <w:rPr>
          <w:rStyle w:val="Hyperlink"/>
          <w:rFonts w:asciiTheme="minorBidi" w:hAnsiTheme="minorBidi" w:cs="Cordia New"/>
          <w:sz w:val="28"/>
        </w:rPr>
        <w:t>0894318411419208</w:t>
      </w:r>
      <w:r>
        <w:rPr>
          <w:rStyle w:val="Hyperlink"/>
          <w:rFonts w:asciiTheme="minorBidi" w:hAnsiTheme="minorBidi" w:cs="Cordia New"/>
          <w:sz w:val="28"/>
        </w:rPr>
        <w:fldChar w:fldCharType="end"/>
      </w:r>
      <w:r>
        <w:rPr>
          <w:rFonts w:asciiTheme="minorBidi" w:hAnsiTheme="minorBidi" w:cs="Cordia New"/>
          <w:sz w:val="28"/>
          <w:cs/>
        </w:rPr>
        <w:t xml:space="preserve"> </w:t>
      </w:r>
    </w:p>
    <w:p w:rsidR="00CF5EFF" w:rsidRPr="00EF42F6" w:rsidRDefault="00CF5EFF" w:rsidP="00CF5EFF">
      <w:pPr>
        <w:ind w:left="720" w:hanging="720"/>
        <w:rPr>
          <w:rFonts w:asciiTheme="minorBidi" w:hAnsiTheme="minorBidi"/>
          <w:sz w:val="28"/>
        </w:rPr>
      </w:pPr>
      <w:r w:rsidRPr="00BE5230">
        <w:rPr>
          <w:rFonts w:asciiTheme="minorBidi" w:hAnsiTheme="minorBidi"/>
          <w:sz w:val="28"/>
        </w:rPr>
        <w:t>Kongsuwan, W</w:t>
      </w:r>
      <w:r w:rsidRPr="00BE5230">
        <w:rPr>
          <w:rFonts w:asciiTheme="minorBidi" w:hAnsiTheme="minorBidi"/>
          <w:sz w:val="28"/>
          <w:cs/>
        </w:rPr>
        <w:t xml:space="preserve">. </w:t>
      </w:r>
      <w:r w:rsidRPr="007A0289">
        <w:rPr>
          <w:rFonts w:asciiTheme="minorBidi" w:hAnsiTheme="minorBidi"/>
          <w:sz w:val="28"/>
          <w:cs/>
        </w:rPr>
        <w:t>(</w:t>
      </w:r>
      <w:r w:rsidRPr="007A0289">
        <w:rPr>
          <w:rFonts w:asciiTheme="minorBidi" w:hAnsiTheme="minorBidi"/>
          <w:sz w:val="28"/>
        </w:rPr>
        <w:t>2020</w:t>
      </w:r>
      <w:r w:rsidRPr="007A0289">
        <w:rPr>
          <w:rFonts w:asciiTheme="minorBidi" w:hAnsiTheme="minorBidi"/>
          <w:sz w:val="28"/>
          <w:cs/>
        </w:rPr>
        <w:t>)</w:t>
      </w:r>
      <w:r>
        <w:rPr>
          <w:rFonts w:asciiTheme="minorBidi" w:hAnsiTheme="minorBidi" w:hint="cs"/>
          <w:sz w:val="28"/>
          <w:cs/>
        </w:rPr>
        <w:t>.</w:t>
      </w:r>
      <w:r w:rsidRPr="007A0289">
        <w:rPr>
          <w:rFonts w:asciiTheme="minorBidi" w:hAnsiTheme="minorBidi"/>
          <w:sz w:val="28"/>
          <w:cs/>
        </w:rPr>
        <w:t xml:space="preserve"> </w:t>
      </w:r>
      <w:r w:rsidRPr="007A0289">
        <w:rPr>
          <w:rFonts w:asciiTheme="minorBidi" w:hAnsiTheme="minorBidi"/>
          <w:sz w:val="28"/>
        </w:rPr>
        <w:t xml:space="preserve">Development of the </w:t>
      </w:r>
      <w:r>
        <w:rPr>
          <w:rFonts w:asciiTheme="minorBidi" w:hAnsiTheme="minorBidi"/>
          <w:sz w:val="28"/>
        </w:rPr>
        <w:t>e</w:t>
      </w:r>
      <w:r w:rsidRPr="007A0289">
        <w:rPr>
          <w:rFonts w:asciiTheme="minorBidi" w:hAnsiTheme="minorBidi"/>
          <w:sz w:val="28"/>
        </w:rPr>
        <w:t>mergent Theory</w:t>
      </w:r>
      <w:r w:rsidRPr="007A0289">
        <w:rPr>
          <w:rFonts w:asciiTheme="minorBidi" w:hAnsiTheme="minorBidi"/>
          <w:sz w:val="28"/>
          <w:cs/>
        </w:rPr>
        <w:t xml:space="preserve"> </w:t>
      </w:r>
      <w:r w:rsidRPr="007A0289">
        <w:rPr>
          <w:rFonts w:asciiTheme="minorBidi" w:hAnsiTheme="minorBidi"/>
          <w:sz w:val="28"/>
        </w:rPr>
        <w:t xml:space="preserve">of Aesthetic Nursing Practice </w:t>
      </w:r>
      <w:r w:rsidRPr="007A0289">
        <w:rPr>
          <w:rFonts w:asciiTheme="minorBidi" w:hAnsiTheme="minorBidi"/>
          <w:sz w:val="28"/>
          <w:cs/>
        </w:rPr>
        <w:t>(</w:t>
      </w:r>
      <w:proofErr w:type="spellStart"/>
      <w:r w:rsidRPr="007A0289">
        <w:rPr>
          <w:rFonts w:asciiTheme="minorBidi" w:hAnsiTheme="minorBidi"/>
          <w:sz w:val="28"/>
        </w:rPr>
        <w:t>AesNURP</w:t>
      </w:r>
      <w:proofErr w:type="spellEnd"/>
      <w:r w:rsidRPr="007A0289">
        <w:rPr>
          <w:rFonts w:asciiTheme="minorBidi" w:hAnsiTheme="minorBidi"/>
          <w:sz w:val="28"/>
          <w:cs/>
        </w:rPr>
        <w:t xml:space="preserve">). </w:t>
      </w:r>
      <w:r w:rsidRPr="00064FAA">
        <w:rPr>
          <w:rFonts w:asciiTheme="minorBidi" w:hAnsiTheme="minorBidi"/>
          <w:i/>
          <w:iCs/>
          <w:sz w:val="28"/>
        </w:rPr>
        <w:t>Health</w:t>
      </w:r>
      <w:r w:rsidRPr="007A0289">
        <w:rPr>
          <w:rFonts w:asciiTheme="minorBidi" w:hAnsiTheme="minorBidi"/>
          <w:sz w:val="28"/>
        </w:rPr>
        <w:t xml:space="preserve">, </w:t>
      </w:r>
      <w:r w:rsidRPr="00064FAA">
        <w:rPr>
          <w:rFonts w:asciiTheme="minorBidi" w:hAnsiTheme="minorBidi"/>
          <w:i/>
          <w:iCs/>
          <w:sz w:val="28"/>
        </w:rPr>
        <w:t>12</w:t>
      </w:r>
      <w:r w:rsidRPr="007A0289">
        <w:rPr>
          <w:rFonts w:asciiTheme="minorBidi" w:hAnsiTheme="minorBidi"/>
          <w:sz w:val="28"/>
        </w:rPr>
        <w:t>, 764</w:t>
      </w:r>
      <w:r w:rsidRPr="007A0289">
        <w:rPr>
          <w:rFonts w:asciiTheme="minorBidi" w:hAnsiTheme="minorBidi"/>
          <w:sz w:val="28"/>
          <w:cs/>
        </w:rPr>
        <w:t>-</w:t>
      </w:r>
      <w:r w:rsidRPr="007A0289">
        <w:rPr>
          <w:rFonts w:asciiTheme="minorBidi" w:hAnsiTheme="minorBidi"/>
          <w:sz w:val="28"/>
        </w:rPr>
        <w:t>780</w:t>
      </w:r>
      <w:r w:rsidRPr="007A0289">
        <w:rPr>
          <w:rFonts w:asciiTheme="minorBidi" w:hAnsiTheme="minorBidi"/>
          <w:sz w:val="28"/>
          <w:cs/>
        </w:rPr>
        <w:t xml:space="preserve">. </w:t>
      </w:r>
      <w:r>
        <w:fldChar w:fldCharType="begin"/>
      </w:r>
      <w:r>
        <w:instrText xml:space="preserve"> HYPERLINK "https://doi.org/10.4236/health.2020.127056" </w:instrText>
      </w:r>
      <w:r>
        <w:fldChar w:fldCharType="separate"/>
      </w:r>
      <w:r w:rsidRPr="00E94C0A">
        <w:rPr>
          <w:rStyle w:val="Hyperlink"/>
          <w:rFonts w:asciiTheme="minorBidi" w:hAnsiTheme="minorBidi"/>
          <w:sz w:val="28"/>
        </w:rPr>
        <w:t>https</w:t>
      </w:r>
      <w:r w:rsidRPr="00E94C0A">
        <w:rPr>
          <w:rStyle w:val="Hyperlink"/>
          <w:rFonts w:asciiTheme="minorBidi" w:hAnsiTheme="minorBidi"/>
          <w:sz w:val="28"/>
          <w:cs/>
        </w:rPr>
        <w:t>://</w:t>
      </w:r>
      <w:proofErr w:type="spellStart"/>
      <w:r w:rsidRPr="00E94C0A">
        <w:rPr>
          <w:rStyle w:val="Hyperlink"/>
          <w:rFonts w:asciiTheme="minorBidi" w:hAnsiTheme="minorBidi"/>
          <w:sz w:val="28"/>
        </w:rPr>
        <w:t>doi</w:t>
      </w:r>
      <w:proofErr w:type="spellEnd"/>
      <w:r w:rsidRPr="00E94C0A">
        <w:rPr>
          <w:rStyle w:val="Hyperlink"/>
          <w:rFonts w:asciiTheme="minorBidi" w:hAnsiTheme="minorBidi"/>
          <w:sz w:val="28"/>
          <w:cs/>
        </w:rPr>
        <w:t>.</w:t>
      </w:r>
      <w:r w:rsidRPr="00E94C0A">
        <w:rPr>
          <w:rStyle w:val="Hyperlink"/>
          <w:rFonts w:asciiTheme="minorBidi" w:hAnsiTheme="minorBidi"/>
          <w:sz w:val="28"/>
        </w:rPr>
        <w:t>org</w:t>
      </w:r>
      <w:r w:rsidRPr="00E94C0A">
        <w:rPr>
          <w:rStyle w:val="Hyperlink"/>
          <w:rFonts w:asciiTheme="minorBidi" w:hAnsiTheme="minorBidi"/>
          <w:sz w:val="28"/>
          <w:cs/>
        </w:rPr>
        <w:t>/</w:t>
      </w:r>
      <w:r w:rsidRPr="00E94C0A">
        <w:rPr>
          <w:rStyle w:val="Hyperlink"/>
          <w:rFonts w:asciiTheme="minorBidi" w:hAnsiTheme="minorBidi"/>
          <w:sz w:val="28"/>
        </w:rPr>
        <w:t>10</w:t>
      </w:r>
      <w:r w:rsidRPr="00E94C0A">
        <w:rPr>
          <w:rStyle w:val="Hyperlink"/>
          <w:rFonts w:asciiTheme="minorBidi" w:hAnsiTheme="minorBidi"/>
          <w:sz w:val="28"/>
          <w:cs/>
        </w:rPr>
        <w:t>.</w:t>
      </w:r>
      <w:r w:rsidRPr="00E94C0A">
        <w:rPr>
          <w:rStyle w:val="Hyperlink"/>
          <w:rFonts w:asciiTheme="minorBidi" w:hAnsiTheme="minorBidi"/>
          <w:sz w:val="28"/>
        </w:rPr>
        <w:t>4236</w:t>
      </w:r>
      <w:r w:rsidRPr="00E94C0A">
        <w:rPr>
          <w:rStyle w:val="Hyperlink"/>
          <w:rFonts w:asciiTheme="minorBidi" w:hAnsiTheme="minorBidi"/>
          <w:sz w:val="28"/>
          <w:cs/>
        </w:rPr>
        <w:t>/</w:t>
      </w:r>
      <w:r w:rsidRPr="00E94C0A">
        <w:rPr>
          <w:rStyle w:val="Hyperlink"/>
          <w:rFonts w:asciiTheme="minorBidi" w:hAnsiTheme="minorBidi"/>
          <w:sz w:val="28"/>
        </w:rPr>
        <w:t>health</w:t>
      </w:r>
      <w:r w:rsidRPr="00E94C0A">
        <w:rPr>
          <w:rStyle w:val="Hyperlink"/>
          <w:rFonts w:asciiTheme="minorBidi" w:hAnsiTheme="minorBidi"/>
          <w:sz w:val="28"/>
          <w:cs/>
        </w:rPr>
        <w:t>.</w:t>
      </w:r>
      <w:r w:rsidRPr="00E94C0A">
        <w:rPr>
          <w:rStyle w:val="Hyperlink"/>
          <w:rFonts w:asciiTheme="minorBidi" w:hAnsiTheme="minorBidi"/>
          <w:sz w:val="28"/>
        </w:rPr>
        <w:t>2020</w:t>
      </w:r>
      <w:r w:rsidRPr="00E94C0A">
        <w:rPr>
          <w:rStyle w:val="Hyperlink"/>
          <w:rFonts w:asciiTheme="minorBidi" w:hAnsiTheme="minorBidi"/>
          <w:sz w:val="28"/>
          <w:cs/>
        </w:rPr>
        <w:t>.</w:t>
      </w:r>
      <w:r w:rsidRPr="00E94C0A">
        <w:rPr>
          <w:rStyle w:val="Hyperlink"/>
          <w:rFonts w:asciiTheme="minorBidi" w:hAnsiTheme="minorBidi"/>
          <w:sz w:val="28"/>
        </w:rPr>
        <w:t>127056</w:t>
      </w:r>
      <w:r>
        <w:rPr>
          <w:rStyle w:val="Hyperlink"/>
          <w:rFonts w:asciiTheme="minorBidi" w:hAnsiTheme="minorBidi"/>
          <w:sz w:val="28"/>
        </w:rPr>
        <w:fldChar w:fldCharType="end"/>
      </w:r>
    </w:p>
    <w:p w:rsidR="00CF5EFF" w:rsidRPr="008B6C4B" w:rsidRDefault="00CF5EFF" w:rsidP="00CF5EFF">
      <w:pPr>
        <w:spacing w:after="0" w:line="276" w:lineRule="auto"/>
        <w:ind w:left="720" w:hanging="720"/>
        <w:rPr>
          <w:rFonts w:ascii="Cordia New" w:hAnsi="Cordia New" w:cs="Cordia New"/>
          <w:sz w:val="28"/>
        </w:rPr>
      </w:pPr>
      <w:r w:rsidRPr="00C26B5D">
        <w:rPr>
          <w:rFonts w:asciiTheme="minorBidi" w:hAnsiTheme="minorBidi"/>
          <w:sz w:val="28"/>
        </w:rPr>
        <w:t>Kongsuwan, W</w:t>
      </w:r>
      <w:r w:rsidRPr="00C26B5D">
        <w:rPr>
          <w:rFonts w:asciiTheme="minorBidi" w:hAnsiTheme="minorBidi"/>
          <w:sz w:val="28"/>
          <w:cs/>
        </w:rPr>
        <w:t>.</w:t>
      </w:r>
      <w:r w:rsidRPr="00C26B5D">
        <w:rPr>
          <w:rFonts w:asciiTheme="minorBidi" w:hAnsiTheme="minorBidi"/>
          <w:sz w:val="28"/>
        </w:rPr>
        <w:t>,</w:t>
      </w:r>
      <w:r w:rsidRPr="00EF42F6">
        <w:rPr>
          <w:rFonts w:asciiTheme="minorBidi" w:hAnsiTheme="minorBidi"/>
          <w:sz w:val="28"/>
        </w:rPr>
        <w:t xml:space="preserve"> &amp; Locsin, R</w:t>
      </w:r>
      <w:r w:rsidRPr="00EF42F6">
        <w:rPr>
          <w:rFonts w:asciiTheme="minorBidi" w:hAnsiTheme="minorBidi"/>
          <w:sz w:val="28"/>
          <w:cs/>
        </w:rPr>
        <w:t xml:space="preserve">. </w:t>
      </w:r>
      <w:r w:rsidRPr="00EF42F6">
        <w:rPr>
          <w:rFonts w:asciiTheme="minorBidi" w:hAnsiTheme="minorBidi"/>
          <w:sz w:val="28"/>
        </w:rPr>
        <w:t>C</w:t>
      </w:r>
      <w:r w:rsidRPr="00EF42F6">
        <w:rPr>
          <w:rFonts w:asciiTheme="minorBidi" w:hAnsiTheme="minorBidi"/>
          <w:sz w:val="28"/>
          <w:cs/>
        </w:rPr>
        <w:t>. (</w:t>
      </w:r>
      <w:r w:rsidRPr="00EF42F6">
        <w:rPr>
          <w:rFonts w:asciiTheme="minorBidi" w:hAnsiTheme="minorBidi"/>
          <w:sz w:val="28"/>
        </w:rPr>
        <w:t>2010</w:t>
      </w:r>
      <w:r w:rsidRPr="00EF42F6">
        <w:rPr>
          <w:rFonts w:asciiTheme="minorBidi" w:hAnsiTheme="minorBidi"/>
          <w:sz w:val="28"/>
          <w:cs/>
        </w:rPr>
        <w:t xml:space="preserve">). </w:t>
      </w:r>
      <w:r w:rsidRPr="00EF42F6">
        <w:rPr>
          <w:rFonts w:asciiTheme="minorBidi" w:hAnsiTheme="minorBidi"/>
          <w:sz w:val="28"/>
        </w:rPr>
        <w:t>Aesthetic expressions illuminating the lived experience of Thai ICU nurses caring for persons who had a peaceful death</w:t>
      </w:r>
      <w:r w:rsidRPr="00EF42F6">
        <w:rPr>
          <w:rFonts w:asciiTheme="minorBidi" w:hAnsiTheme="minorBidi"/>
          <w:sz w:val="28"/>
          <w:cs/>
        </w:rPr>
        <w:t xml:space="preserve">. </w:t>
      </w:r>
      <w:r w:rsidRPr="00EF42F6">
        <w:rPr>
          <w:rFonts w:asciiTheme="minorBidi" w:hAnsiTheme="minorBidi"/>
          <w:i/>
          <w:iCs/>
          <w:sz w:val="28"/>
        </w:rPr>
        <w:t>Holistic Nursing Practice</w:t>
      </w:r>
      <w:r w:rsidRPr="00EF42F6">
        <w:rPr>
          <w:rFonts w:asciiTheme="minorBidi" w:hAnsiTheme="minorBidi"/>
          <w:sz w:val="28"/>
        </w:rPr>
        <w:t xml:space="preserve">, </w:t>
      </w:r>
      <w:r w:rsidRPr="00EF42F6">
        <w:rPr>
          <w:rFonts w:asciiTheme="minorBidi" w:hAnsiTheme="minorBidi"/>
          <w:i/>
          <w:iCs/>
          <w:sz w:val="28"/>
        </w:rPr>
        <w:t>24</w:t>
      </w:r>
      <w:r w:rsidRPr="00EF42F6">
        <w:rPr>
          <w:rFonts w:asciiTheme="minorBidi" w:hAnsiTheme="minorBidi"/>
          <w:sz w:val="28"/>
          <w:cs/>
        </w:rPr>
        <w:t>(</w:t>
      </w:r>
      <w:r w:rsidRPr="00EF42F6">
        <w:rPr>
          <w:rFonts w:asciiTheme="minorBidi" w:hAnsiTheme="minorBidi"/>
          <w:sz w:val="28"/>
        </w:rPr>
        <w:t>3</w:t>
      </w:r>
      <w:r w:rsidRPr="00EF42F6">
        <w:rPr>
          <w:rFonts w:asciiTheme="minorBidi" w:hAnsiTheme="minorBidi"/>
          <w:sz w:val="28"/>
          <w:cs/>
        </w:rPr>
        <w:t>)</w:t>
      </w:r>
      <w:r w:rsidRPr="00EF42F6">
        <w:rPr>
          <w:rFonts w:asciiTheme="minorBidi" w:hAnsiTheme="minorBidi"/>
          <w:sz w:val="28"/>
        </w:rPr>
        <w:t>, 134</w:t>
      </w:r>
      <w:r w:rsidRPr="00EF42F6">
        <w:rPr>
          <w:rFonts w:asciiTheme="minorBidi" w:hAnsiTheme="minorBidi"/>
          <w:sz w:val="28"/>
          <w:cs/>
        </w:rPr>
        <w:t>-</w:t>
      </w:r>
      <w:r w:rsidRPr="00EF42F6">
        <w:rPr>
          <w:rFonts w:asciiTheme="minorBidi" w:hAnsiTheme="minorBidi"/>
          <w:sz w:val="28"/>
        </w:rPr>
        <w:t>141</w:t>
      </w:r>
      <w:r w:rsidRPr="008B6C4B">
        <w:rPr>
          <w:rFonts w:ascii="Cordia New" w:hAnsi="Cordia New" w:cs="Cordia New"/>
          <w:sz w:val="28"/>
          <w:cs/>
        </w:rPr>
        <w:t>.</w:t>
      </w:r>
      <w:r w:rsidRPr="008B6C4B">
        <w:rPr>
          <w:rFonts w:cs="Angsana New"/>
          <w:szCs w:val="22"/>
          <w:cs/>
        </w:rPr>
        <w:t xml:space="preserve"> </w:t>
      </w:r>
      <w:r w:rsidRPr="008B6C4B">
        <w:rPr>
          <w:rFonts w:ascii="Cordia New" w:hAnsi="Cordia New" w:cs="Cordia New"/>
          <w:sz w:val="28"/>
        </w:rPr>
        <w:t>https</w:t>
      </w:r>
      <w:r w:rsidRPr="008B6C4B">
        <w:rPr>
          <w:rFonts w:ascii="Cordia New" w:hAnsi="Cordia New" w:cs="Cordia New"/>
          <w:sz w:val="28"/>
          <w:cs/>
        </w:rPr>
        <w:t>://</w:t>
      </w:r>
      <w:proofErr w:type="spellStart"/>
      <w:r w:rsidRPr="008B6C4B">
        <w:rPr>
          <w:rFonts w:ascii="Cordia New" w:hAnsi="Cordia New" w:cs="Cordia New"/>
          <w:color w:val="3B3030"/>
          <w:sz w:val="28"/>
          <w:shd w:val="clear" w:color="auto" w:fill="FFFFFF"/>
        </w:rPr>
        <w:t>doi</w:t>
      </w:r>
      <w:proofErr w:type="spellEnd"/>
      <w:r w:rsidRPr="008B6C4B">
        <w:rPr>
          <w:rFonts w:ascii="Cordia New" w:hAnsi="Cordia New" w:cs="Cordia New"/>
          <w:color w:val="3B3030"/>
          <w:sz w:val="28"/>
          <w:shd w:val="clear" w:color="auto" w:fill="FFFFFF"/>
          <w:cs/>
        </w:rPr>
        <w:t xml:space="preserve">: </w:t>
      </w:r>
      <w:r w:rsidRPr="008B6C4B">
        <w:rPr>
          <w:rFonts w:ascii="Cordia New" w:hAnsi="Cordia New" w:cs="Cordia New"/>
          <w:color w:val="3B3030"/>
          <w:sz w:val="28"/>
          <w:shd w:val="clear" w:color="auto" w:fill="FFFFFF"/>
        </w:rPr>
        <w:t>10</w:t>
      </w:r>
      <w:r w:rsidRPr="008B6C4B">
        <w:rPr>
          <w:rFonts w:ascii="Cordia New" w:hAnsi="Cordia New" w:cs="Cordia New"/>
          <w:color w:val="3B3030"/>
          <w:sz w:val="28"/>
          <w:shd w:val="clear" w:color="auto" w:fill="FFFFFF"/>
          <w:cs/>
        </w:rPr>
        <w:t>.</w:t>
      </w:r>
      <w:r w:rsidRPr="008B6C4B">
        <w:rPr>
          <w:rFonts w:ascii="Cordia New" w:hAnsi="Cordia New" w:cs="Cordia New"/>
          <w:color w:val="3B3030"/>
          <w:sz w:val="28"/>
          <w:shd w:val="clear" w:color="auto" w:fill="FFFFFF"/>
        </w:rPr>
        <w:t>1097</w:t>
      </w:r>
      <w:r w:rsidRPr="008B6C4B">
        <w:rPr>
          <w:rFonts w:ascii="Cordia New" w:hAnsi="Cordia New" w:cs="Cordia New"/>
          <w:color w:val="3B3030"/>
          <w:sz w:val="28"/>
          <w:shd w:val="clear" w:color="auto" w:fill="FFFFFF"/>
          <w:cs/>
        </w:rPr>
        <w:t>/</w:t>
      </w:r>
      <w:r w:rsidRPr="008B6C4B">
        <w:rPr>
          <w:rFonts w:ascii="Cordia New" w:hAnsi="Cordia New" w:cs="Cordia New"/>
          <w:color w:val="3B3030"/>
          <w:sz w:val="28"/>
          <w:shd w:val="clear" w:color="auto" w:fill="FFFFFF"/>
        </w:rPr>
        <w:t>HNP</w:t>
      </w:r>
      <w:r w:rsidRPr="008B6C4B">
        <w:rPr>
          <w:rFonts w:ascii="Cordia New" w:hAnsi="Cordia New" w:cs="Cordia New"/>
          <w:color w:val="3B3030"/>
          <w:sz w:val="28"/>
          <w:shd w:val="clear" w:color="auto" w:fill="FFFFFF"/>
          <w:cs/>
        </w:rPr>
        <w:t>.</w:t>
      </w:r>
      <w:r w:rsidRPr="008B6C4B">
        <w:rPr>
          <w:rFonts w:ascii="Cordia New" w:hAnsi="Cordia New" w:cs="Cordia New"/>
          <w:color w:val="3B3030"/>
          <w:sz w:val="28"/>
          <w:shd w:val="clear" w:color="auto" w:fill="FFFFFF"/>
        </w:rPr>
        <w:t>0b013e3181dd4000</w:t>
      </w:r>
      <w:r w:rsidRPr="008B6C4B">
        <w:rPr>
          <w:rFonts w:ascii="Cordia New" w:hAnsi="Cordia New" w:cs="Cordia New"/>
          <w:sz w:val="28"/>
          <w:cs/>
        </w:rPr>
        <w:t xml:space="preserve"> </w:t>
      </w:r>
    </w:p>
    <w:p w:rsidR="00CF5EFF" w:rsidRPr="00C07CCF" w:rsidRDefault="00CF5EFF" w:rsidP="00CF5EFF">
      <w:pPr>
        <w:spacing w:after="0" w:line="276" w:lineRule="auto"/>
        <w:ind w:left="720" w:hanging="720"/>
        <w:rPr>
          <w:rFonts w:asciiTheme="minorBidi" w:hAnsiTheme="minorBidi"/>
          <w:sz w:val="28"/>
        </w:rPr>
      </w:pPr>
      <w:r w:rsidRPr="00C07CCF">
        <w:rPr>
          <w:rFonts w:asciiTheme="minorBidi" w:hAnsiTheme="minorBidi"/>
          <w:sz w:val="28"/>
        </w:rPr>
        <w:t>Kongsuwan, W</w:t>
      </w:r>
      <w:r w:rsidRPr="00C07CCF">
        <w:rPr>
          <w:rFonts w:asciiTheme="minorBidi" w:hAnsiTheme="minorBidi" w:cs="Cordia New"/>
          <w:sz w:val="28"/>
          <w:cs/>
        </w:rPr>
        <w:t>.</w:t>
      </w:r>
      <w:r w:rsidRPr="00C07CCF">
        <w:rPr>
          <w:rFonts w:asciiTheme="minorBidi" w:hAnsiTheme="minorBidi"/>
          <w:sz w:val="28"/>
        </w:rPr>
        <w:t>, &amp; Locsin, R</w:t>
      </w:r>
      <w:r w:rsidRPr="00C07CCF">
        <w:rPr>
          <w:rFonts w:asciiTheme="minorBidi" w:hAnsiTheme="minorBidi" w:cs="Cordia New"/>
          <w:sz w:val="28"/>
          <w:cs/>
        </w:rPr>
        <w:t xml:space="preserve">. </w:t>
      </w:r>
      <w:r w:rsidRPr="00C07CCF">
        <w:rPr>
          <w:rFonts w:asciiTheme="minorBidi" w:hAnsiTheme="minorBidi"/>
          <w:sz w:val="28"/>
        </w:rPr>
        <w:t>C</w:t>
      </w:r>
      <w:r w:rsidRPr="00C07CCF">
        <w:rPr>
          <w:rFonts w:asciiTheme="minorBidi" w:hAnsiTheme="minorBidi" w:cs="Cordia New"/>
          <w:sz w:val="28"/>
          <w:cs/>
        </w:rPr>
        <w:t>. (</w:t>
      </w:r>
      <w:r w:rsidRPr="00C07CCF">
        <w:rPr>
          <w:rFonts w:asciiTheme="minorBidi" w:hAnsiTheme="minorBidi"/>
          <w:sz w:val="28"/>
        </w:rPr>
        <w:t>2011</w:t>
      </w:r>
      <w:r w:rsidRPr="00C07CCF">
        <w:rPr>
          <w:rFonts w:asciiTheme="minorBidi" w:hAnsiTheme="minorBidi" w:cs="Cordia New"/>
          <w:sz w:val="28"/>
          <w:cs/>
        </w:rPr>
        <w:t xml:space="preserve">). </w:t>
      </w:r>
      <w:r w:rsidRPr="00C07CCF">
        <w:rPr>
          <w:rFonts w:asciiTheme="minorBidi" w:hAnsiTheme="minorBidi"/>
          <w:sz w:val="28"/>
        </w:rPr>
        <w:t>Thai nurses</w:t>
      </w:r>
      <w:r w:rsidRPr="00C07CCF">
        <w:rPr>
          <w:rFonts w:asciiTheme="minorBidi" w:hAnsiTheme="minorBidi" w:cs="Cordia New"/>
          <w:sz w:val="28"/>
          <w:cs/>
        </w:rPr>
        <w:t xml:space="preserve">’ </w:t>
      </w:r>
      <w:r w:rsidRPr="00C07CCF">
        <w:rPr>
          <w:rFonts w:asciiTheme="minorBidi" w:hAnsiTheme="minorBidi"/>
          <w:sz w:val="28"/>
        </w:rPr>
        <w:t>experience of caring for persons with life</w:t>
      </w:r>
      <w:r w:rsidRPr="00C07CCF">
        <w:rPr>
          <w:rFonts w:asciiTheme="minorBidi" w:hAnsiTheme="minorBidi" w:cs="Cordia New"/>
          <w:sz w:val="28"/>
          <w:cs/>
        </w:rPr>
        <w:t>-</w:t>
      </w:r>
      <w:r w:rsidRPr="00C07CCF">
        <w:rPr>
          <w:rFonts w:asciiTheme="minorBidi" w:hAnsiTheme="minorBidi"/>
          <w:sz w:val="28"/>
        </w:rPr>
        <w:t xml:space="preserve">sustaining  </w:t>
      </w:r>
    </w:p>
    <w:p w:rsidR="00CF5EFF" w:rsidRPr="00EF42F6" w:rsidRDefault="00CF5EFF" w:rsidP="00CF5EFF">
      <w:pPr>
        <w:spacing w:after="0" w:line="276" w:lineRule="auto"/>
        <w:ind w:left="720"/>
        <w:rPr>
          <w:rFonts w:asciiTheme="minorBidi" w:hAnsiTheme="minorBidi"/>
          <w:sz w:val="28"/>
        </w:rPr>
      </w:pPr>
      <w:r w:rsidRPr="00C07CCF">
        <w:rPr>
          <w:rFonts w:asciiTheme="minorBidi" w:hAnsiTheme="minorBidi"/>
          <w:sz w:val="28"/>
        </w:rPr>
        <w:t>technologies in intensive care settings</w:t>
      </w:r>
      <w:r w:rsidRPr="00C07CCF">
        <w:rPr>
          <w:rFonts w:asciiTheme="minorBidi" w:hAnsiTheme="minorBidi" w:cs="Cordia New"/>
          <w:sz w:val="28"/>
          <w:cs/>
        </w:rPr>
        <w:t xml:space="preserve">: </w:t>
      </w:r>
      <w:r w:rsidRPr="00C07CCF">
        <w:rPr>
          <w:rFonts w:asciiTheme="minorBidi" w:hAnsiTheme="minorBidi"/>
          <w:sz w:val="28"/>
        </w:rPr>
        <w:t>A phenomenological study</w:t>
      </w:r>
      <w:r w:rsidRPr="00C07CCF">
        <w:rPr>
          <w:rFonts w:asciiTheme="minorBidi" w:hAnsiTheme="minorBidi" w:cs="Cordia New"/>
          <w:sz w:val="28"/>
          <w:cs/>
        </w:rPr>
        <w:t xml:space="preserve">. </w:t>
      </w:r>
      <w:r w:rsidRPr="00C07CCF">
        <w:rPr>
          <w:rFonts w:asciiTheme="minorBidi" w:hAnsiTheme="minorBidi"/>
          <w:i/>
          <w:iCs/>
          <w:sz w:val="28"/>
        </w:rPr>
        <w:t>Intensive and Critical Care Nursing, 27</w:t>
      </w:r>
      <w:r w:rsidRPr="00C07CCF">
        <w:rPr>
          <w:rFonts w:asciiTheme="minorBidi" w:hAnsiTheme="minorBidi" w:cs="Cordia New"/>
          <w:sz w:val="28"/>
          <w:cs/>
        </w:rPr>
        <w:t>(</w:t>
      </w:r>
      <w:r w:rsidRPr="00C07CCF">
        <w:rPr>
          <w:rFonts w:asciiTheme="minorBidi" w:hAnsiTheme="minorBidi"/>
          <w:sz w:val="28"/>
        </w:rPr>
        <w:t>2</w:t>
      </w:r>
      <w:r w:rsidRPr="00C07CCF">
        <w:rPr>
          <w:rFonts w:asciiTheme="minorBidi" w:hAnsiTheme="minorBidi" w:cs="Cordia New"/>
          <w:sz w:val="28"/>
          <w:cs/>
        </w:rPr>
        <w:t>)</w:t>
      </w:r>
      <w:r w:rsidRPr="00C07CCF">
        <w:rPr>
          <w:rFonts w:asciiTheme="minorBidi" w:hAnsiTheme="minorBidi"/>
          <w:sz w:val="28"/>
        </w:rPr>
        <w:t>, 102</w:t>
      </w:r>
      <w:r w:rsidRPr="00C07CCF">
        <w:rPr>
          <w:rFonts w:asciiTheme="minorBidi" w:hAnsiTheme="minorBidi" w:cs="Cordia New"/>
          <w:sz w:val="28"/>
          <w:cs/>
        </w:rPr>
        <w:t>-</w:t>
      </w:r>
      <w:r w:rsidRPr="00C07CCF">
        <w:rPr>
          <w:rFonts w:asciiTheme="minorBidi" w:hAnsiTheme="minorBidi"/>
          <w:sz w:val="28"/>
        </w:rPr>
        <w:t>110</w:t>
      </w:r>
      <w:r w:rsidRPr="00C07CCF">
        <w:rPr>
          <w:rFonts w:asciiTheme="minorBidi" w:hAnsiTheme="minorBidi" w:cs="Cordia New"/>
          <w:sz w:val="28"/>
          <w:cs/>
        </w:rPr>
        <w:t xml:space="preserve">. </w:t>
      </w:r>
      <w:r>
        <w:fldChar w:fldCharType="begin"/>
      </w:r>
      <w:r>
        <w:instrText xml:space="preserve"> HYPERLINK "https://doi.org/10.1016/j.iccn.2010.12.002" </w:instrText>
      </w:r>
      <w:r>
        <w:fldChar w:fldCharType="separate"/>
      </w:r>
      <w:r w:rsidRPr="00443D21">
        <w:rPr>
          <w:rStyle w:val="Hyperlink"/>
          <w:rFonts w:asciiTheme="minorBidi" w:hAnsiTheme="minorBidi" w:cs="Cordia New"/>
          <w:sz w:val="28"/>
        </w:rPr>
        <w:t>https</w:t>
      </w:r>
      <w:r w:rsidRPr="00443D21">
        <w:rPr>
          <w:rStyle w:val="Hyperlink"/>
          <w:rFonts w:asciiTheme="minorBidi" w:hAnsiTheme="minorBidi" w:cs="Cordia New"/>
          <w:sz w:val="28"/>
          <w:cs/>
        </w:rPr>
        <w:t>://</w:t>
      </w:r>
      <w:proofErr w:type="spellStart"/>
      <w:r w:rsidRPr="00443D21">
        <w:rPr>
          <w:rStyle w:val="Hyperlink"/>
          <w:rFonts w:asciiTheme="minorBidi" w:hAnsiTheme="minorBidi" w:cs="Cordia New"/>
          <w:sz w:val="28"/>
        </w:rPr>
        <w:t>doi</w:t>
      </w:r>
      <w:proofErr w:type="spellEnd"/>
      <w:r w:rsidRPr="00443D21">
        <w:rPr>
          <w:rStyle w:val="Hyperlink"/>
          <w:rFonts w:asciiTheme="minorBidi" w:hAnsiTheme="minorBidi" w:cs="Cordia New"/>
          <w:sz w:val="28"/>
          <w:cs/>
        </w:rPr>
        <w:t>.</w:t>
      </w:r>
      <w:r w:rsidRPr="00443D21">
        <w:rPr>
          <w:rStyle w:val="Hyperlink"/>
          <w:rFonts w:asciiTheme="minorBidi" w:hAnsiTheme="minorBidi" w:cs="Cordia New"/>
          <w:sz w:val="28"/>
        </w:rPr>
        <w:t>org</w:t>
      </w:r>
      <w:r w:rsidRPr="00443D21">
        <w:rPr>
          <w:rStyle w:val="Hyperlink"/>
          <w:rFonts w:asciiTheme="minorBidi" w:hAnsiTheme="minorBidi" w:cs="Cordia New"/>
          <w:sz w:val="28"/>
          <w:cs/>
        </w:rPr>
        <w:t>/</w:t>
      </w:r>
      <w:r w:rsidRPr="00443D21">
        <w:rPr>
          <w:rStyle w:val="Hyperlink"/>
          <w:rFonts w:asciiTheme="minorBidi" w:hAnsiTheme="minorBidi" w:cs="Cordia New"/>
          <w:sz w:val="28"/>
        </w:rPr>
        <w:t>10</w:t>
      </w:r>
      <w:r w:rsidRPr="00443D21">
        <w:rPr>
          <w:rStyle w:val="Hyperlink"/>
          <w:rFonts w:asciiTheme="minorBidi" w:hAnsiTheme="minorBidi" w:cs="Cordia New"/>
          <w:sz w:val="28"/>
          <w:cs/>
        </w:rPr>
        <w:t>.</w:t>
      </w:r>
      <w:r w:rsidRPr="00443D21">
        <w:rPr>
          <w:rStyle w:val="Hyperlink"/>
          <w:rFonts w:asciiTheme="minorBidi" w:hAnsiTheme="minorBidi" w:cs="Cordia New"/>
          <w:sz w:val="28"/>
        </w:rPr>
        <w:t>1016</w:t>
      </w:r>
      <w:r w:rsidRPr="00443D21">
        <w:rPr>
          <w:rStyle w:val="Hyperlink"/>
          <w:rFonts w:asciiTheme="minorBidi" w:hAnsiTheme="minorBidi" w:cs="Cordia New"/>
          <w:sz w:val="28"/>
          <w:cs/>
        </w:rPr>
        <w:t>/</w:t>
      </w:r>
      <w:r w:rsidRPr="00443D21">
        <w:rPr>
          <w:rStyle w:val="Hyperlink"/>
          <w:rFonts w:asciiTheme="minorBidi" w:hAnsiTheme="minorBidi" w:cs="Cordia New"/>
          <w:sz w:val="28"/>
        </w:rPr>
        <w:t>j</w:t>
      </w:r>
      <w:r w:rsidRPr="00443D21">
        <w:rPr>
          <w:rStyle w:val="Hyperlink"/>
          <w:rFonts w:asciiTheme="minorBidi" w:hAnsiTheme="minorBidi" w:cs="Cordia New"/>
          <w:sz w:val="28"/>
          <w:cs/>
        </w:rPr>
        <w:t>.</w:t>
      </w:r>
      <w:proofErr w:type="spellStart"/>
      <w:r w:rsidRPr="00443D21">
        <w:rPr>
          <w:rStyle w:val="Hyperlink"/>
          <w:rFonts w:asciiTheme="minorBidi" w:hAnsiTheme="minorBidi" w:cs="Cordia New"/>
          <w:sz w:val="28"/>
        </w:rPr>
        <w:t>iccn</w:t>
      </w:r>
      <w:proofErr w:type="spellEnd"/>
      <w:r w:rsidRPr="00443D21">
        <w:rPr>
          <w:rStyle w:val="Hyperlink"/>
          <w:rFonts w:asciiTheme="minorBidi" w:hAnsiTheme="minorBidi" w:cs="Cordia New"/>
          <w:sz w:val="28"/>
          <w:cs/>
        </w:rPr>
        <w:t>.</w:t>
      </w:r>
      <w:r w:rsidRPr="00443D21">
        <w:rPr>
          <w:rStyle w:val="Hyperlink"/>
          <w:rFonts w:asciiTheme="minorBidi" w:hAnsiTheme="minorBidi" w:cs="Cordia New"/>
          <w:sz w:val="28"/>
        </w:rPr>
        <w:t>2010</w:t>
      </w:r>
      <w:r w:rsidRPr="00443D21">
        <w:rPr>
          <w:rStyle w:val="Hyperlink"/>
          <w:rFonts w:asciiTheme="minorBidi" w:hAnsiTheme="minorBidi" w:cs="Cordia New"/>
          <w:sz w:val="28"/>
          <w:cs/>
        </w:rPr>
        <w:t>.</w:t>
      </w:r>
      <w:r w:rsidRPr="00443D21">
        <w:rPr>
          <w:rStyle w:val="Hyperlink"/>
          <w:rFonts w:asciiTheme="minorBidi" w:hAnsiTheme="minorBidi" w:cs="Cordia New"/>
          <w:sz w:val="28"/>
        </w:rPr>
        <w:t>12</w:t>
      </w:r>
      <w:r w:rsidRPr="00443D21">
        <w:rPr>
          <w:rStyle w:val="Hyperlink"/>
          <w:rFonts w:asciiTheme="minorBidi" w:hAnsiTheme="minorBidi" w:cs="Cordia New"/>
          <w:sz w:val="28"/>
          <w:cs/>
        </w:rPr>
        <w:t>.</w:t>
      </w:r>
      <w:r w:rsidRPr="00443D21">
        <w:rPr>
          <w:rStyle w:val="Hyperlink"/>
          <w:rFonts w:asciiTheme="minorBidi" w:hAnsiTheme="minorBidi" w:cs="Cordia New"/>
          <w:sz w:val="28"/>
        </w:rPr>
        <w:t>002</w:t>
      </w:r>
      <w:r>
        <w:rPr>
          <w:rStyle w:val="Hyperlink"/>
          <w:rFonts w:asciiTheme="minorBidi" w:hAnsiTheme="minorBidi" w:cs="Cordia New"/>
          <w:sz w:val="28"/>
        </w:rPr>
        <w:fldChar w:fldCharType="end"/>
      </w:r>
      <w:r>
        <w:rPr>
          <w:rFonts w:asciiTheme="minorBidi" w:hAnsiTheme="minorBidi" w:cs="Cordia New"/>
          <w:sz w:val="28"/>
          <w:cs/>
        </w:rPr>
        <w:t xml:space="preserve"> </w:t>
      </w:r>
    </w:p>
    <w:p w:rsidR="00CF5EFF" w:rsidRDefault="00CF5EFF" w:rsidP="00CF5EFF">
      <w:pPr>
        <w:spacing w:after="0" w:line="276" w:lineRule="auto"/>
        <w:rPr>
          <w:rFonts w:asciiTheme="minorBidi" w:hAnsiTheme="minorBidi" w:cs="Cordia New"/>
          <w:sz w:val="28"/>
          <w:cs/>
        </w:rPr>
      </w:pPr>
      <w:r w:rsidRPr="00EF42F6">
        <w:rPr>
          <w:rFonts w:asciiTheme="minorBidi" w:hAnsiTheme="minorBidi"/>
          <w:sz w:val="28"/>
        </w:rPr>
        <w:t>Kongsuwan, W</w:t>
      </w:r>
      <w:r w:rsidRPr="00EF42F6">
        <w:rPr>
          <w:rFonts w:asciiTheme="minorBidi" w:hAnsiTheme="minorBidi" w:cs="Cordia New"/>
          <w:sz w:val="28"/>
          <w:cs/>
        </w:rPr>
        <w:t>.</w:t>
      </w:r>
      <w:r w:rsidRPr="00EF42F6">
        <w:rPr>
          <w:rFonts w:asciiTheme="minorBidi" w:hAnsiTheme="minorBidi"/>
          <w:sz w:val="28"/>
        </w:rPr>
        <w:t xml:space="preserve">, </w:t>
      </w:r>
      <w:proofErr w:type="spellStart"/>
      <w:r w:rsidRPr="00EF42F6">
        <w:rPr>
          <w:rFonts w:asciiTheme="minorBidi" w:hAnsiTheme="minorBidi"/>
          <w:sz w:val="28"/>
        </w:rPr>
        <w:t>Aphichato</w:t>
      </w:r>
      <w:proofErr w:type="spellEnd"/>
      <w:r w:rsidRPr="00EF42F6">
        <w:rPr>
          <w:rFonts w:asciiTheme="minorBidi" w:hAnsiTheme="minorBidi"/>
          <w:sz w:val="28"/>
        </w:rPr>
        <w:t>, A</w:t>
      </w:r>
      <w:r w:rsidRPr="00EF42F6">
        <w:rPr>
          <w:rFonts w:asciiTheme="minorBidi" w:hAnsiTheme="minorBidi" w:cs="Cordia New"/>
          <w:sz w:val="28"/>
          <w:cs/>
        </w:rPr>
        <w:t>.</w:t>
      </w:r>
      <w:r>
        <w:rPr>
          <w:rFonts w:asciiTheme="minorBidi" w:hAnsiTheme="minorBidi"/>
          <w:sz w:val="28"/>
        </w:rPr>
        <w:t xml:space="preserve">, &amp; </w:t>
      </w:r>
      <w:proofErr w:type="spellStart"/>
      <w:r w:rsidRPr="00EF42F6">
        <w:rPr>
          <w:rFonts w:asciiTheme="minorBidi" w:hAnsiTheme="minorBidi"/>
          <w:sz w:val="28"/>
        </w:rPr>
        <w:t>Maneewat</w:t>
      </w:r>
      <w:proofErr w:type="spellEnd"/>
      <w:r w:rsidRPr="00EF42F6">
        <w:rPr>
          <w:rFonts w:asciiTheme="minorBidi" w:hAnsiTheme="minorBidi"/>
          <w:sz w:val="28"/>
        </w:rPr>
        <w:t>, K</w:t>
      </w:r>
      <w:r w:rsidRPr="00EF42F6">
        <w:rPr>
          <w:rFonts w:asciiTheme="minorBidi" w:hAnsiTheme="minorBidi" w:cs="Cordia New"/>
          <w:sz w:val="28"/>
          <w:cs/>
        </w:rPr>
        <w:t>. (</w:t>
      </w:r>
      <w:r w:rsidRPr="00EF42F6">
        <w:rPr>
          <w:rFonts w:asciiTheme="minorBidi" w:hAnsiTheme="minorBidi"/>
          <w:sz w:val="28"/>
        </w:rPr>
        <w:t>2018</w:t>
      </w:r>
      <w:r w:rsidRPr="00EF42F6">
        <w:rPr>
          <w:rFonts w:asciiTheme="minorBidi" w:hAnsiTheme="minorBidi" w:cs="Cordia New"/>
          <w:sz w:val="28"/>
          <w:cs/>
        </w:rPr>
        <w:t xml:space="preserve">). </w:t>
      </w:r>
      <w:r w:rsidRPr="00EF42F6">
        <w:rPr>
          <w:rFonts w:asciiTheme="minorBidi" w:hAnsiTheme="minorBidi"/>
          <w:sz w:val="28"/>
        </w:rPr>
        <w:t>Caring as nursing</w:t>
      </w:r>
      <w:r w:rsidRPr="00EF42F6">
        <w:rPr>
          <w:rFonts w:asciiTheme="minorBidi" w:hAnsiTheme="minorBidi" w:cs="Cordia New"/>
          <w:sz w:val="28"/>
          <w:cs/>
        </w:rPr>
        <w:t xml:space="preserve">: </w:t>
      </w:r>
    </w:p>
    <w:p w:rsidR="00CF5EFF" w:rsidRDefault="00CF5EFF" w:rsidP="00CF5EFF">
      <w:pPr>
        <w:spacing w:after="0" w:line="276" w:lineRule="auto"/>
        <w:rPr>
          <w:rFonts w:asciiTheme="minorBidi" w:hAnsiTheme="minorBidi"/>
          <w:i/>
          <w:iCs/>
          <w:sz w:val="28"/>
        </w:rPr>
      </w:pPr>
      <w:r>
        <w:rPr>
          <w:rFonts w:asciiTheme="minorBidi" w:hAnsiTheme="minorBidi"/>
          <w:sz w:val="28"/>
        </w:rPr>
        <w:t xml:space="preserve">           </w:t>
      </w:r>
      <w:r w:rsidRPr="00EF42F6">
        <w:rPr>
          <w:rFonts w:asciiTheme="minorBidi" w:hAnsiTheme="minorBidi"/>
          <w:sz w:val="28"/>
        </w:rPr>
        <w:t>Aesthetic expressions</w:t>
      </w:r>
      <w:r>
        <w:rPr>
          <w:rFonts w:asciiTheme="minorBidi" w:hAnsiTheme="minorBidi"/>
          <w:sz w:val="28"/>
        </w:rPr>
        <w:t xml:space="preserve"> </w:t>
      </w:r>
      <w:r w:rsidRPr="00EF42F6">
        <w:rPr>
          <w:rFonts w:asciiTheme="minorBidi" w:hAnsiTheme="minorBidi"/>
          <w:sz w:val="28"/>
        </w:rPr>
        <w:t>of nursing students</w:t>
      </w:r>
      <w:r w:rsidRPr="00EF42F6">
        <w:rPr>
          <w:rFonts w:asciiTheme="minorBidi" w:hAnsiTheme="minorBidi" w:cs="Cordia New"/>
          <w:sz w:val="28"/>
          <w:cs/>
        </w:rPr>
        <w:t xml:space="preserve">. </w:t>
      </w:r>
      <w:proofErr w:type="spellStart"/>
      <w:r w:rsidRPr="00EF42F6">
        <w:rPr>
          <w:rFonts w:asciiTheme="minorBidi" w:hAnsiTheme="minorBidi"/>
          <w:i/>
          <w:iCs/>
          <w:sz w:val="28"/>
        </w:rPr>
        <w:t>Songklanagarind</w:t>
      </w:r>
      <w:proofErr w:type="spellEnd"/>
      <w:r w:rsidRPr="00EF42F6">
        <w:rPr>
          <w:rFonts w:asciiTheme="minorBidi" w:hAnsiTheme="minorBidi"/>
          <w:i/>
          <w:iCs/>
          <w:sz w:val="28"/>
        </w:rPr>
        <w:t xml:space="preserve"> Journal of</w:t>
      </w:r>
    </w:p>
    <w:p w:rsidR="00CF5EFF" w:rsidRDefault="00CF5EFF" w:rsidP="00CF5EFF">
      <w:pPr>
        <w:spacing w:after="0" w:line="276" w:lineRule="auto"/>
        <w:rPr>
          <w:rFonts w:asciiTheme="minorBidi" w:hAnsiTheme="minorBidi" w:cs="Cordia New"/>
          <w:sz w:val="28"/>
        </w:rPr>
      </w:pPr>
      <w:r>
        <w:rPr>
          <w:rFonts w:asciiTheme="minorBidi" w:hAnsiTheme="minorBidi"/>
          <w:i/>
          <w:iCs/>
          <w:sz w:val="28"/>
        </w:rPr>
        <w:t xml:space="preserve">          </w:t>
      </w:r>
      <w:r w:rsidRPr="00EF42F6">
        <w:rPr>
          <w:rFonts w:asciiTheme="minorBidi" w:hAnsiTheme="minorBidi"/>
          <w:i/>
          <w:iCs/>
          <w:sz w:val="28"/>
        </w:rPr>
        <w:t xml:space="preserve"> Nursing, 38</w:t>
      </w:r>
      <w:r w:rsidRPr="00EF42F6">
        <w:rPr>
          <w:rFonts w:asciiTheme="minorBidi" w:hAnsiTheme="minorBidi" w:cs="Cordia New"/>
          <w:sz w:val="28"/>
          <w:cs/>
        </w:rPr>
        <w:t>(</w:t>
      </w:r>
      <w:r w:rsidRPr="00EF42F6">
        <w:rPr>
          <w:rFonts w:asciiTheme="minorBidi" w:hAnsiTheme="minorBidi"/>
          <w:sz w:val="28"/>
        </w:rPr>
        <w:t>2</w:t>
      </w:r>
      <w:r w:rsidRPr="00EF42F6">
        <w:rPr>
          <w:rFonts w:asciiTheme="minorBidi" w:hAnsiTheme="minorBidi" w:cs="Cordia New"/>
          <w:sz w:val="28"/>
          <w:cs/>
        </w:rPr>
        <w:t>)</w:t>
      </w:r>
      <w:r w:rsidRPr="00EF42F6">
        <w:rPr>
          <w:rFonts w:asciiTheme="minorBidi" w:hAnsiTheme="minorBidi"/>
          <w:sz w:val="28"/>
        </w:rPr>
        <w:t>, 1</w:t>
      </w:r>
      <w:r w:rsidRPr="00EF42F6">
        <w:rPr>
          <w:rFonts w:asciiTheme="minorBidi" w:hAnsiTheme="minorBidi" w:cs="Cordia New"/>
          <w:sz w:val="28"/>
          <w:cs/>
        </w:rPr>
        <w:t>-</w:t>
      </w:r>
      <w:r w:rsidRPr="00EF42F6">
        <w:rPr>
          <w:rFonts w:asciiTheme="minorBidi" w:hAnsiTheme="minorBidi"/>
          <w:sz w:val="28"/>
        </w:rPr>
        <w:t>10</w:t>
      </w:r>
      <w:r w:rsidRPr="00EF42F6">
        <w:rPr>
          <w:rFonts w:asciiTheme="minorBidi" w:hAnsiTheme="minorBidi" w:cs="Cordia New"/>
          <w:sz w:val="28"/>
          <w:cs/>
        </w:rPr>
        <w:t xml:space="preserve">. </w:t>
      </w:r>
    </w:p>
    <w:p w:rsidR="00CF5EFF" w:rsidRDefault="00CF5EFF" w:rsidP="00CF5EFF">
      <w:pPr>
        <w:spacing w:after="0" w:line="276" w:lineRule="auto"/>
        <w:ind w:left="720" w:hanging="720"/>
        <w:rPr>
          <w:rFonts w:asciiTheme="minorBidi" w:hAnsiTheme="minorBidi"/>
          <w:sz w:val="28"/>
        </w:rPr>
      </w:pPr>
      <w:r w:rsidRPr="00C26B5D">
        <w:rPr>
          <w:rFonts w:asciiTheme="minorBidi" w:hAnsiTheme="minorBidi"/>
          <w:sz w:val="28"/>
        </w:rPr>
        <w:t>Kongsuwan, W</w:t>
      </w:r>
      <w:r w:rsidRPr="00C26B5D">
        <w:rPr>
          <w:rFonts w:asciiTheme="minorBidi" w:hAnsiTheme="minorBidi"/>
          <w:sz w:val="28"/>
          <w:cs/>
        </w:rPr>
        <w:t>.</w:t>
      </w:r>
      <w:r w:rsidRPr="00C26B5D">
        <w:rPr>
          <w:rFonts w:asciiTheme="minorBidi" w:hAnsiTheme="minorBidi"/>
          <w:sz w:val="28"/>
        </w:rPr>
        <w:t>, Yasuhara, Y</w:t>
      </w:r>
      <w:r w:rsidRPr="00C26B5D">
        <w:rPr>
          <w:rFonts w:asciiTheme="minorBidi" w:hAnsiTheme="minorBidi"/>
          <w:sz w:val="28"/>
          <w:cs/>
        </w:rPr>
        <w:t>.</w:t>
      </w:r>
      <w:r w:rsidRPr="00C26B5D">
        <w:rPr>
          <w:rFonts w:asciiTheme="minorBidi" w:hAnsiTheme="minorBidi"/>
          <w:sz w:val="28"/>
        </w:rPr>
        <w:t>, Tanioka, T</w:t>
      </w:r>
      <w:r w:rsidRPr="00C26B5D">
        <w:rPr>
          <w:rFonts w:asciiTheme="minorBidi" w:hAnsiTheme="minorBidi"/>
          <w:sz w:val="28"/>
          <w:cs/>
        </w:rPr>
        <w:t>.</w:t>
      </w:r>
      <w:r w:rsidRPr="00C26B5D">
        <w:rPr>
          <w:rFonts w:asciiTheme="minorBidi" w:hAnsiTheme="minorBidi"/>
          <w:sz w:val="28"/>
        </w:rPr>
        <w:t>, Locsin, R</w:t>
      </w:r>
      <w:r w:rsidRPr="00C26B5D">
        <w:rPr>
          <w:rFonts w:asciiTheme="minorBidi" w:hAnsiTheme="minorBidi"/>
          <w:sz w:val="28"/>
          <w:cs/>
        </w:rPr>
        <w:t>.</w:t>
      </w:r>
      <w:r w:rsidRPr="00C26B5D">
        <w:rPr>
          <w:rFonts w:asciiTheme="minorBidi" w:hAnsiTheme="minorBidi"/>
          <w:sz w:val="28"/>
        </w:rPr>
        <w:t>, &amp; Osaka, K</w:t>
      </w:r>
      <w:r w:rsidRPr="00C26B5D">
        <w:rPr>
          <w:rFonts w:asciiTheme="minorBidi" w:hAnsiTheme="minorBidi"/>
          <w:sz w:val="28"/>
          <w:cs/>
        </w:rPr>
        <w:t>. (</w:t>
      </w:r>
      <w:r w:rsidRPr="00C26B5D">
        <w:rPr>
          <w:rFonts w:asciiTheme="minorBidi" w:hAnsiTheme="minorBidi"/>
          <w:sz w:val="28"/>
        </w:rPr>
        <w:t>2021</w:t>
      </w:r>
      <w:r w:rsidRPr="00C26B5D">
        <w:rPr>
          <w:rFonts w:asciiTheme="minorBidi" w:hAnsiTheme="minorBidi"/>
          <w:sz w:val="28"/>
          <w:cs/>
        </w:rPr>
        <w:t xml:space="preserve">). </w:t>
      </w:r>
      <w:r w:rsidRPr="00C26B5D">
        <w:rPr>
          <w:rFonts w:asciiTheme="minorBidi" w:hAnsiTheme="minorBidi"/>
          <w:sz w:val="28"/>
        </w:rPr>
        <w:t>Aesthetic expression of caring in</w:t>
      </w:r>
      <w:r w:rsidRPr="00EF42F6">
        <w:rPr>
          <w:rFonts w:asciiTheme="minorBidi" w:hAnsiTheme="minorBidi"/>
          <w:sz w:val="28"/>
        </w:rPr>
        <w:t xml:space="preserve"> nursing among Japanese undergraduate nursing students</w:t>
      </w:r>
      <w:r w:rsidRPr="00EF42F6">
        <w:rPr>
          <w:rFonts w:asciiTheme="minorBidi" w:hAnsiTheme="minorBidi"/>
          <w:sz w:val="28"/>
          <w:cs/>
        </w:rPr>
        <w:t xml:space="preserve">. </w:t>
      </w:r>
      <w:r w:rsidRPr="00EF42F6">
        <w:rPr>
          <w:rFonts w:asciiTheme="minorBidi" w:hAnsiTheme="minorBidi"/>
          <w:i/>
          <w:iCs/>
          <w:sz w:val="28"/>
        </w:rPr>
        <w:t>Nurse Education Today, 105</w:t>
      </w:r>
      <w:r w:rsidRPr="00EF42F6">
        <w:rPr>
          <w:rFonts w:asciiTheme="minorBidi" w:hAnsiTheme="minorBidi"/>
          <w:sz w:val="28"/>
        </w:rPr>
        <w:t>, 1</w:t>
      </w:r>
      <w:r w:rsidRPr="00EF42F6">
        <w:rPr>
          <w:rFonts w:asciiTheme="minorBidi" w:hAnsiTheme="minorBidi"/>
          <w:sz w:val="28"/>
          <w:cs/>
        </w:rPr>
        <w:t>-</w:t>
      </w:r>
      <w:r w:rsidRPr="00EF42F6">
        <w:rPr>
          <w:rFonts w:asciiTheme="minorBidi" w:hAnsiTheme="minorBidi"/>
          <w:sz w:val="28"/>
        </w:rPr>
        <w:t>8</w:t>
      </w:r>
      <w:r w:rsidRPr="00EF42F6">
        <w:rPr>
          <w:rFonts w:asciiTheme="minorBidi" w:hAnsiTheme="minorBidi"/>
          <w:sz w:val="28"/>
          <w:cs/>
        </w:rPr>
        <w:t xml:space="preserve">. </w:t>
      </w:r>
      <w:r>
        <w:fldChar w:fldCharType="begin"/>
      </w:r>
      <w:r>
        <w:instrText xml:space="preserve"> HYPERLINK "https://doi.org/10.1016/j.nedt.2021.105031" </w:instrText>
      </w:r>
      <w:r>
        <w:fldChar w:fldCharType="separate"/>
      </w:r>
      <w:r w:rsidRPr="00EF42F6">
        <w:rPr>
          <w:rStyle w:val="Hyperlink"/>
          <w:rFonts w:asciiTheme="minorBidi" w:hAnsiTheme="minorBidi"/>
          <w:sz w:val="28"/>
        </w:rPr>
        <w:t>https</w:t>
      </w:r>
      <w:r w:rsidRPr="00EF42F6">
        <w:rPr>
          <w:rStyle w:val="Hyperlink"/>
          <w:rFonts w:asciiTheme="minorBidi" w:hAnsiTheme="minorBidi"/>
          <w:sz w:val="28"/>
          <w:cs/>
        </w:rPr>
        <w:t>://</w:t>
      </w:r>
      <w:proofErr w:type="spellStart"/>
      <w:r w:rsidRPr="00EF42F6">
        <w:rPr>
          <w:rStyle w:val="Hyperlink"/>
          <w:rFonts w:asciiTheme="minorBidi" w:hAnsiTheme="minorBidi"/>
          <w:sz w:val="28"/>
        </w:rPr>
        <w:t>doi</w:t>
      </w:r>
      <w:proofErr w:type="spellEnd"/>
      <w:r w:rsidRPr="00EF42F6">
        <w:rPr>
          <w:rStyle w:val="Hyperlink"/>
          <w:rFonts w:asciiTheme="minorBidi" w:hAnsiTheme="minorBidi"/>
          <w:sz w:val="28"/>
          <w:cs/>
        </w:rPr>
        <w:t>.</w:t>
      </w:r>
      <w:r w:rsidRPr="00EF42F6">
        <w:rPr>
          <w:rStyle w:val="Hyperlink"/>
          <w:rFonts w:asciiTheme="minorBidi" w:hAnsiTheme="minorBidi"/>
          <w:sz w:val="28"/>
        </w:rPr>
        <w:t>org</w:t>
      </w:r>
      <w:r w:rsidRPr="00EF42F6">
        <w:rPr>
          <w:rStyle w:val="Hyperlink"/>
          <w:rFonts w:asciiTheme="minorBidi" w:hAnsiTheme="minorBidi"/>
          <w:sz w:val="28"/>
          <w:cs/>
        </w:rPr>
        <w:t>/</w:t>
      </w:r>
      <w:r w:rsidRPr="00EF42F6">
        <w:rPr>
          <w:rStyle w:val="Hyperlink"/>
          <w:rFonts w:asciiTheme="minorBidi" w:hAnsiTheme="minorBidi"/>
          <w:sz w:val="28"/>
        </w:rPr>
        <w:t>10</w:t>
      </w:r>
      <w:r w:rsidRPr="00EF42F6">
        <w:rPr>
          <w:rStyle w:val="Hyperlink"/>
          <w:rFonts w:asciiTheme="minorBidi" w:hAnsiTheme="minorBidi"/>
          <w:sz w:val="28"/>
          <w:cs/>
        </w:rPr>
        <w:t>.</w:t>
      </w:r>
      <w:r w:rsidRPr="00EF42F6">
        <w:rPr>
          <w:rStyle w:val="Hyperlink"/>
          <w:rFonts w:asciiTheme="minorBidi" w:hAnsiTheme="minorBidi"/>
          <w:sz w:val="28"/>
        </w:rPr>
        <w:t>1016</w:t>
      </w:r>
      <w:r w:rsidRPr="00EF42F6">
        <w:rPr>
          <w:rStyle w:val="Hyperlink"/>
          <w:rFonts w:asciiTheme="minorBidi" w:hAnsiTheme="minorBidi"/>
          <w:sz w:val="28"/>
          <w:cs/>
        </w:rPr>
        <w:t>/</w:t>
      </w:r>
      <w:r w:rsidRPr="00EF42F6">
        <w:rPr>
          <w:rStyle w:val="Hyperlink"/>
          <w:rFonts w:asciiTheme="minorBidi" w:hAnsiTheme="minorBidi"/>
          <w:sz w:val="28"/>
        </w:rPr>
        <w:t>j</w:t>
      </w:r>
      <w:r w:rsidRPr="00EF42F6">
        <w:rPr>
          <w:rStyle w:val="Hyperlink"/>
          <w:rFonts w:asciiTheme="minorBidi" w:hAnsiTheme="minorBidi"/>
          <w:sz w:val="28"/>
          <w:cs/>
        </w:rPr>
        <w:t>.</w:t>
      </w:r>
      <w:proofErr w:type="spellStart"/>
      <w:r w:rsidRPr="00EF42F6">
        <w:rPr>
          <w:rStyle w:val="Hyperlink"/>
          <w:rFonts w:asciiTheme="minorBidi" w:hAnsiTheme="minorBidi"/>
          <w:sz w:val="28"/>
        </w:rPr>
        <w:t>nedt</w:t>
      </w:r>
      <w:proofErr w:type="spellEnd"/>
      <w:r w:rsidRPr="00EF42F6">
        <w:rPr>
          <w:rStyle w:val="Hyperlink"/>
          <w:rFonts w:asciiTheme="minorBidi" w:hAnsiTheme="minorBidi"/>
          <w:sz w:val="28"/>
          <w:cs/>
        </w:rPr>
        <w:t>.</w:t>
      </w:r>
      <w:r w:rsidRPr="00EF42F6">
        <w:rPr>
          <w:rStyle w:val="Hyperlink"/>
          <w:rFonts w:asciiTheme="minorBidi" w:hAnsiTheme="minorBidi"/>
          <w:sz w:val="28"/>
        </w:rPr>
        <w:t>2021</w:t>
      </w:r>
      <w:r w:rsidRPr="00EF42F6">
        <w:rPr>
          <w:rStyle w:val="Hyperlink"/>
          <w:rFonts w:asciiTheme="minorBidi" w:hAnsiTheme="minorBidi"/>
          <w:sz w:val="28"/>
          <w:cs/>
        </w:rPr>
        <w:t>.</w:t>
      </w:r>
      <w:r w:rsidRPr="00EF42F6">
        <w:rPr>
          <w:rStyle w:val="Hyperlink"/>
          <w:rFonts w:asciiTheme="minorBidi" w:hAnsiTheme="minorBidi"/>
          <w:sz w:val="28"/>
        </w:rPr>
        <w:t>105031</w:t>
      </w:r>
      <w:r>
        <w:rPr>
          <w:rStyle w:val="Hyperlink"/>
          <w:rFonts w:asciiTheme="minorBidi" w:hAnsiTheme="minorBidi"/>
          <w:sz w:val="28"/>
        </w:rPr>
        <w:fldChar w:fldCharType="end"/>
      </w:r>
      <w:r w:rsidRPr="00EF42F6">
        <w:rPr>
          <w:rFonts w:asciiTheme="minorBidi" w:hAnsiTheme="minorBidi"/>
          <w:sz w:val="28"/>
          <w:cs/>
        </w:rPr>
        <w:t xml:space="preserve"> </w:t>
      </w:r>
    </w:p>
    <w:p w:rsidR="00BA526A" w:rsidRDefault="00BA526A"/>
    <w:sectPr w:rsidR="00BA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FF"/>
    <w:rsid w:val="00BA526A"/>
    <w:rsid w:val="00C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F4DC"/>
  <w15:chartTrackingRefBased/>
  <w15:docId w15:val="{D74E8BD1-9384-4AB8-9680-AE23D58F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FF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5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6" ma:contentTypeDescription="Create a new document." ma:contentTypeScope="" ma:versionID="b9f8d5ba52754f928c17a4cda68c8cee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e83cf42a1d1e6857bafb9163f7f2969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9AD28-4004-4F8D-BA7D-F637F9254041}"/>
</file>

<file path=customXml/itemProps2.xml><?xml version="1.0" encoding="utf-8"?>
<ds:datastoreItem xmlns:ds="http://schemas.openxmlformats.org/officeDocument/2006/customXml" ds:itemID="{C12CAFC7-391E-4623-9B9E-802644DC9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 Nursing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Barry</dc:creator>
  <cp:keywords/>
  <dc:description/>
  <cp:lastModifiedBy>Charlotte Barry</cp:lastModifiedBy>
  <cp:revision>1</cp:revision>
  <dcterms:created xsi:type="dcterms:W3CDTF">2022-10-04T21:16:00Z</dcterms:created>
  <dcterms:modified xsi:type="dcterms:W3CDTF">2022-10-04T21:18:00Z</dcterms:modified>
</cp:coreProperties>
</file>